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235" w:rsidRDefault="00B63235" w:rsidP="00B632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564791">
        <w:rPr>
          <w:b/>
          <w:sz w:val="28"/>
          <w:szCs w:val="28"/>
          <w:vertAlign w:val="superscript"/>
        </w:rPr>
        <w:t>e</w:t>
      </w:r>
      <w:r>
        <w:rPr>
          <w:b/>
          <w:sz w:val="28"/>
          <w:szCs w:val="28"/>
        </w:rPr>
        <w:t xml:space="preserve"> dimanche du temps ordinaire A </w:t>
      </w:r>
      <w:r w:rsidR="000852C2">
        <w:rPr>
          <w:b/>
          <w:sz w:val="28"/>
          <w:szCs w:val="28"/>
        </w:rPr>
        <w:t>(</w:t>
      </w:r>
      <w:proofErr w:type="spellStart"/>
      <w:r w:rsidR="000852C2">
        <w:rPr>
          <w:b/>
          <w:sz w:val="28"/>
          <w:szCs w:val="28"/>
        </w:rPr>
        <w:t>Kimwenza</w:t>
      </w:r>
      <w:proofErr w:type="spellEnd"/>
      <w:r w:rsidR="000852C2">
        <w:rPr>
          <w:b/>
          <w:sz w:val="28"/>
          <w:szCs w:val="28"/>
        </w:rPr>
        <w:t xml:space="preserve"> 2026</w:t>
      </w:r>
      <w:r>
        <w:rPr>
          <w:b/>
          <w:sz w:val="28"/>
          <w:szCs w:val="28"/>
        </w:rPr>
        <w:t>)</w:t>
      </w:r>
      <w:r w:rsidR="000852C2">
        <w:rPr>
          <w:b/>
          <w:sz w:val="28"/>
          <w:szCs w:val="28"/>
        </w:rPr>
        <w:t xml:space="preserve"> Homélie 7 revue</w:t>
      </w:r>
    </w:p>
    <w:p w:rsidR="00B63235" w:rsidRDefault="00B63235" w:rsidP="00B63235">
      <w:pPr>
        <w:jc w:val="both"/>
      </w:pPr>
      <w:r>
        <w:t>Is 58, 7-10</w:t>
      </w:r>
    </w:p>
    <w:p w:rsidR="00B63235" w:rsidRDefault="00B63235" w:rsidP="00B63235">
      <w:pPr>
        <w:jc w:val="both"/>
      </w:pPr>
      <w:r>
        <w:t>1 Co 2, 1-5</w:t>
      </w:r>
    </w:p>
    <w:p w:rsidR="00B63235" w:rsidRDefault="00B63235" w:rsidP="00B63235">
      <w:pPr>
        <w:jc w:val="both"/>
      </w:pPr>
      <w:r>
        <w:t>Mt 5, 13-16</w:t>
      </w:r>
    </w:p>
    <w:p w:rsidR="00B63235" w:rsidRDefault="00B63235" w:rsidP="00B63235">
      <w:pPr>
        <w:jc w:val="both"/>
      </w:pPr>
      <w:r>
        <w:tab/>
        <w:t xml:space="preserve">En ce cinquième dimanche du temps ordinaire, la parole de Dieu nous invite à méditer sur </w:t>
      </w:r>
      <w:r w:rsidRPr="002C1399">
        <w:rPr>
          <w:b/>
        </w:rPr>
        <w:t>le témoignage chrétien</w:t>
      </w:r>
      <w:r>
        <w:t>, sur notre témoignage comme chrétiens.</w:t>
      </w:r>
    </w:p>
    <w:p w:rsidR="00720105" w:rsidRDefault="00720105" w:rsidP="00B63235">
      <w:pPr>
        <w:jc w:val="both"/>
      </w:pPr>
      <w:r>
        <w:tab/>
        <w:t xml:space="preserve">Témoigner, c’est vivre ou dire ce qu’on a vu ou entendu. Le témoignage doit être édifiant. On parle alors d’un bon témoignage. Un </w:t>
      </w:r>
      <w:r w:rsidR="009F28B1" w:rsidRPr="009F28B1">
        <w:t>proverbe</w:t>
      </w:r>
      <w:r w:rsidR="009F28B1" w:rsidRPr="009F28B1">
        <w:rPr>
          <w:b/>
        </w:rPr>
        <w:t xml:space="preserve"> kongo</w:t>
      </w:r>
      <w:r w:rsidR="009F28B1">
        <w:t xml:space="preserve"> dit</w:t>
      </w:r>
      <w:r>
        <w:t> : « </w:t>
      </w:r>
      <w:proofErr w:type="spellStart"/>
      <w:r w:rsidR="009F28B1" w:rsidRPr="009F28B1">
        <w:rPr>
          <w:i/>
        </w:rPr>
        <w:t>Baka</w:t>
      </w:r>
      <w:proofErr w:type="spellEnd"/>
      <w:r w:rsidR="009F28B1" w:rsidRPr="009F28B1">
        <w:rPr>
          <w:i/>
        </w:rPr>
        <w:t xml:space="preserve"> n’</w:t>
      </w:r>
      <w:proofErr w:type="spellStart"/>
      <w:r w:rsidR="009F28B1" w:rsidRPr="009F28B1">
        <w:rPr>
          <w:i/>
        </w:rPr>
        <w:t>kenda</w:t>
      </w:r>
      <w:proofErr w:type="spellEnd"/>
      <w:r w:rsidR="009F28B1" w:rsidRPr="009F28B1">
        <w:rPr>
          <w:i/>
        </w:rPr>
        <w:t xml:space="preserve">, </w:t>
      </w:r>
      <w:proofErr w:type="spellStart"/>
      <w:r w:rsidR="009F28B1" w:rsidRPr="009F28B1">
        <w:rPr>
          <w:i/>
        </w:rPr>
        <w:t>tela</w:t>
      </w:r>
      <w:proofErr w:type="spellEnd"/>
      <w:r w:rsidR="009F28B1" w:rsidRPr="009F28B1">
        <w:rPr>
          <w:i/>
        </w:rPr>
        <w:t xml:space="preserve"> </w:t>
      </w:r>
      <w:proofErr w:type="spellStart"/>
      <w:r w:rsidR="009F28B1" w:rsidRPr="009F28B1">
        <w:rPr>
          <w:i/>
        </w:rPr>
        <w:t>mbefo</w:t>
      </w:r>
      <w:proofErr w:type="spellEnd"/>
      <w:r w:rsidR="009F28B1">
        <w:t xml:space="preserve"> (Prends la nouvelle, apporte-là aux malades</w:t>
      </w:r>
      <w:r>
        <w:t>) ».</w:t>
      </w:r>
      <w:r w:rsidR="009F28B1">
        <w:t xml:space="preserve"> On considère comme malade</w:t>
      </w:r>
      <w:r w:rsidR="00A846F9">
        <w:t>s</w:t>
      </w:r>
      <w:r w:rsidR="009F28B1">
        <w:t xml:space="preserve"> ceux qui se sont absentés à une r</w:t>
      </w:r>
      <w:r w:rsidR="00666419">
        <w:t>encontre</w:t>
      </w:r>
      <w:r w:rsidR="009F28B1">
        <w:t xml:space="preserve">. </w:t>
      </w:r>
      <w:r w:rsidR="0086672C">
        <w:t>Absents puisque m</w:t>
      </w:r>
      <w:r w:rsidR="00A846F9">
        <w:t>alade</w:t>
      </w:r>
      <w:r w:rsidR="0086672C">
        <w:t>s ; malades puisqu’</w:t>
      </w:r>
      <w:r w:rsidR="00A846F9">
        <w:t>absent</w:t>
      </w:r>
      <w:r w:rsidR="0086672C">
        <w:t>s</w:t>
      </w:r>
      <w:r w:rsidR="00A846F9">
        <w:t xml:space="preserve">. </w:t>
      </w:r>
      <w:r w:rsidR="009F28B1">
        <w:t>On exhorte donc les participants à leur apporter les conclusions de la r</w:t>
      </w:r>
      <w:r w:rsidR="00666419">
        <w:t>encontre</w:t>
      </w:r>
      <w:r w:rsidR="009F28B1">
        <w:t xml:space="preserve"> afin qu</w:t>
      </w:r>
      <w:r w:rsidR="00666419">
        <w:t>’</w:t>
      </w:r>
      <w:r w:rsidR="009F28B1">
        <w:t>eux aussi puissent en tirer profit</w:t>
      </w:r>
      <w:r w:rsidR="00A846F9">
        <w:t xml:space="preserve"> et qu’ils guérissent</w:t>
      </w:r>
      <w:r w:rsidR="00666419">
        <w:t> !</w:t>
      </w:r>
      <w:r w:rsidR="009F28B1">
        <w:t xml:space="preserve"> Ainsi la société s’édifie en tous et par tous. Personne ne pourra dire : « Je ne savais pas » !</w:t>
      </w:r>
      <w:r w:rsidR="00E50DB1">
        <w:t xml:space="preserve"> Par contre, c</w:t>
      </w:r>
      <w:r w:rsidR="009F28B1">
        <w:t xml:space="preserve">e qui n’est pas édifiant, on devrait éviter </w:t>
      </w:r>
      <w:r w:rsidR="00F76A7C">
        <w:t xml:space="preserve">de le reprendre ou de le répandre. Si on le fait, on parle d’un mauvais témoignage. A ce propos, un proverbe </w:t>
      </w:r>
      <w:proofErr w:type="spellStart"/>
      <w:r w:rsidR="00F76A7C" w:rsidRPr="00F76A7C">
        <w:rPr>
          <w:b/>
        </w:rPr>
        <w:t>shi</w:t>
      </w:r>
      <w:proofErr w:type="spellEnd"/>
      <w:r w:rsidR="00F76A7C">
        <w:t xml:space="preserve"> dit : « </w:t>
      </w:r>
      <w:proofErr w:type="spellStart"/>
      <w:r w:rsidR="00F76A7C" w:rsidRPr="00AF01E8">
        <w:rPr>
          <w:i/>
        </w:rPr>
        <w:t>Omuyikiriza</w:t>
      </w:r>
      <w:proofErr w:type="spellEnd"/>
      <w:r w:rsidR="00F76A7C" w:rsidRPr="00AF01E8">
        <w:rPr>
          <w:i/>
        </w:rPr>
        <w:t xml:space="preserve"> </w:t>
      </w:r>
      <w:proofErr w:type="spellStart"/>
      <w:r w:rsidR="00F76A7C" w:rsidRPr="00AF01E8">
        <w:rPr>
          <w:i/>
        </w:rPr>
        <w:t>w’enshizo</w:t>
      </w:r>
      <w:proofErr w:type="spellEnd"/>
      <w:r w:rsidR="00F76A7C" w:rsidRPr="00AF01E8">
        <w:rPr>
          <w:i/>
        </w:rPr>
        <w:t xml:space="preserve">, </w:t>
      </w:r>
      <w:proofErr w:type="spellStart"/>
      <w:r w:rsidR="00F76A7C" w:rsidRPr="00AF01E8">
        <w:rPr>
          <w:i/>
        </w:rPr>
        <w:t>erhi</w:t>
      </w:r>
      <w:proofErr w:type="spellEnd"/>
      <w:r w:rsidR="00F76A7C" w:rsidRPr="00AF01E8">
        <w:rPr>
          <w:i/>
        </w:rPr>
        <w:t xml:space="preserve"> </w:t>
      </w:r>
      <w:proofErr w:type="spellStart"/>
      <w:r w:rsidR="00F76A7C" w:rsidRPr="00AF01E8">
        <w:rPr>
          <w:i/>
        </w:rPr>
        <w:t>yene</w:t>
      </w:r>
      <w:proofErr w:type="spellEnd"/>
      <w:r w:rsidR="00F76A7C" w:rsidRPr="00AF01E8">
        <w:rPr>
          <w:i/>
        </w:rPr>
        <w:t xml:space="preserve"> </w:t>
      </w:r>
      <w:proofErr w:type="spellStart"/>
      <w:r w:rsidR="00F76A7C" w:rsidRPr="00AF01E8">
        <w:rPr>
          <w:i/>
        </w:rPr>
        <w:t>ojacire</w:t>
      </w:r>
      <w:proofErr w:type="spellEnd"/>
      <w:r w:rsidR="00F76A7C" w:rsidRPr="00AF01E8">
        <w:t xml:space="preserve"> (</w:t>
      </w:r>
      <w:r w:rsidR="00F76A7C">
        <w:t xml:space="preserve">Celui qui fait arriver une </w:t>
      </w:r>
      <w:r w:rsidR="00F76A7C" w:rsidRPr="00AF01E8">
        <w:t>injure, c’est lui qui injurie)</w:t>
      </w:r>
      <w:r w:rsidR="00F76A7C">
        <w:t> ». On ne doit pas faire du tort aux gens. Si on est chargé d’en faire, on d</w:t>
      </w:r>
      <w:r w:rsidR="00666419">
        <w:t>evrait</w:t>
      </w:r>
      <w:r w:rsidR="00F76A7C">
        <w:t xml:space="preserve"> s’abstenir.  </w:t>
      </w:r>
    </w:p>
    <w:p w:rsidR="00B63235" w:rsidRDefault="00B63235" w:rsidP="00B63235">
      <w:pPr>
        <w:jc w:val="both"/>
      </w:pPr>
      <w:r>
        <w:tab/>
        <w:t xml:space="preserve">Dans </w:t>
      </w:r>
      <w:r w:rsidRPr="001738D0">
        <w:rPr>
          <w:b/>
        </w:rPr>
        <w:t>l’évangile</w:t>
      </w:r>
      <w:r>
        <w:t>, le Seigneur nous dit : « Vous êtes le sel de la terre … Vous êtes la lumière du monde ».</w:t>
      </w:r>
    </w:p>
    <w:p w:rsidR="00B63235" w:rsidRDefault="00B63235" w:rsidP="00B63235">
      <w:pPr>
        <w:jc w:val="both"/>
      </w:pPr>
      <w:r>
        <w:tab/>
        <w:t xml:space="preserve">Nous savons combien le sel et la lumière sont importants dans la vie. </w:t>
      </w:r>
    </w:p>
    <w:p w:rsidR="00B63235" w:rsidRDefault="00B63235" w:rsidP="00B63235">
      <w:pPr>
        <w:jc w:val="both"/>
      </w:pPr>
      <w:r>
        <w:tab/>
      </w:r>
      <w:r w:rsidR="00720105" w:rsidRPr="00720105">
        <w:rPr>
          <w:b/>
        </w:rPr>
        <w:t>A</w:t>
      </w:r>
      <w:r w:rsidR="00720105">
        <w:rPr>
          <w:b/>
        </w:rPr>
        <w:t>)</w:t>
      </w:r>
      <w:r w:rsidR="00720105" w:rsidRPr="00720105">
        <w:rPr>
          <w:b/>
        </w:rPr>
        <w:t xml:space="preserve"> Le sel donne le goût à ce qui autrement aurait pu être fade</w:t>
      </w:r>
      <w:r w:rsidR="00720105">
        <w:t xml:space="preserve"> : </w:t>
      </w:r>
      <w:r w:rsidRPr="00666419">
        <w:t>Une nourriture sans sel est difficile à manger</w:t>
      </w:r>
      <w:r>
        <w:t>. On a besoin de mettre du sel dans les légumes, la viande, les poissons, etc. Tout comme une nourriture qui a trop de sel est difficile à manger. Le sel, il faut donc le doser. Nos ma</w:t>
      </w:r>
      <w:r w:rsidR="001738D0">
        <w:t>mans et nos sœurs</w:t>
      </w:r>
      <w:r>
        <w:t xml:space="preserve"> le savent bien. Elles n’ont pas un instrument de mesure pour apprécier la quantité de sel à mettre dans la nourriture. Mais </w:t>
      </w:r>
      <w:r w:rsidR="00BB7244">
        <w:t xml:space="preserve">elles ont </w:t>
      </w:r>
      <w:r>
        <w:t>le regard informé par l’expérience</w:t>
      </w:r>
      <w:r w:rsidR="00BB7244">
        <w:t xml:space="preserve"> et un bon cœur</w:t>
      </w:r>
      <w:r w:rsidR="004F4A65">
        <w:t> : l</w:t>
      </w:r>
      <w:r>
        <w:t>e regard sur la nourriture, sur le sel, sur les doigts qui le disperse dans la casserole</w:t>
      </w:r>
      <w:r w:rsidR="00BB7244">
        <w:t xml:space="preserve"> et un cœur enclin à faire le bien</w:t>
      </w:r>
      <w:r>
        <w:t xml:space="preserve">. </w:t>
      </w:r>
    </w:p>
    <w:p w:rsidR="00B63235" w:rsidRDefault="00B63235" w:rsidP="00B63235">
      <w:pPr>
        <w:jc w:val="both"/>
      </w:pPr>
      <w:r>
        <w:tab/>
        <w:t xml:space="preserve">Dans l’ancien </w:t>
      </w:r>
      <w:r w:rsidR="00BB7244">
        <w:t>empire</w:t>
      </w:r>
      <w:r>
        <w:t xml:space="preserve"> du Congo, </w:t>
      </w:r>
      <w:r w:rsidR="00BB7244">
        <w:t>la question « as-tu été baptisé ? » se traduisait par : « </w:t>
      </w:r>
      <w:proofErr w:type="spellStart"/>
      <w:r w:rsidR="00BB7244" w:rsidRPr="00BB7244">
        <w:rPr>
          <w:i/>
        </w:rPr>
        <w:t>Eti</w:t>
      </w:r>
      <w:proofErr w:type="spellEnd"/>
      <w:r w:rsidR="00BB7244" w:rsidRPr="00BB7244">
        <w:rPr>
          <w:i/>
        </w:rPr>
        <w:t xml:space="preserve"> </w:t>
      </w:r>
      <w:proofErr w:type="spellStart"/>
      <w:r w:rsidR="00BB7244" w:rsidRPr="00BB7244">
        <w:rPr>
          <w:i/>
        </w:rPr>
        <w:t>udia</w:t>
      </w:r>
      <w:proofErr w:type="spellEnd"/>
      <w:r w:rsidR="00BB7244" w:rsidRPr="00BB7244">
        <w:rPr>
          <w:i/>
        </w:rPr>
        <w:t xml:space="preserve"> </w:t>
      </w:r>
      <w:proofErr w:type="spellStart"/>
      <w:r w:rsidR="00BB7244" w:rsidRPr="00BB7244">
        <w:rPr>
          <w:i/>
        </w:rPr>
        <w:t>mung</w:t>
      </w:r>
      <w:r w:rsidR="00BB7244">
        <w:rPr>
          <w:i/>
        </w:rPr>
        <w:t>u</w:t>
      </w:r>
      <w:r w:rsidR="00BB7244" w:rsidRPr="00BB7244">
        <w:rPr>
          <w:i/>
        </w:rPr>
        <w:t>a</w:t>
      </w:r>
      <w:proofErr w:type="spellEnd"/>
      <w:r w:rsidR="00BB7244">
        <w:t xml:space="preserve"> (As-tu mangé du sel) ? »</w:t>
      </w:r>
      <w:r w:rsidR="004F4A65">
        <w:t>.</w:t>
      </w:r>
      <w:r w:rsidR="00BB7244">
        <w:t xml:space="preserve"> Les </w:t>
      </w:r>
      <w:r w:rsidR="00BB7244" w:rsidRPr="00024AE5">
        <w:rPr>
          <w:b/>
        </w:rPr>
        <w:t>Bakongo</w:t>
      </w:r>
      <w:r w:rsidR="00BB7244">
        <w:t xml:space="preserve"> avaient retenu comme essentiel, le moment de manger du sel. </w:t>
      </w:r>
      <w:r>
        <w:t>Le sel donne le goût.</w:t>
      </w:r>
      <w:r w:rsidR="00270630">
        <w:t xml:space="preserve"> Dans la liturgie chrétienne, il est le symbole de la conservation, de la pureté de la foi</w:t>
      </w:r>
      <w:r w:rsidR="00210C55">
        <w:t>,</w:t>
      </w:r>
      <w:r w:rsidR="00270630">
        <w:t xml:space="preserve"> et </w:t>
      </w:r>
      <w:r w:rsidR="004F4A65">
        <w:t>par conséquent</w:t>
      </w:r>
      <w:r w:rsidR="00210C55">
        <w:t xml:space="preserve"> </w:t>
      </w:r>
      <w:r w:rsidR="00270630">
        <w:t>de la protection contre les ennemis de la vie.</w:t>
      </w:r>
    </w:p>
    <w:p w:rsidR="00B63235" w:rsidRPr="00B64FD4" w:rsidRDefault="00B63235" w:rsidP="00B63235">
      <w:pPr>
        <w:jc w:val="both"/>
      </w:pPr>
      <w:r>
        <w:tab/>
        <w:t>Le Seigneur</w:t>
      </w:r>
      <w:r w:rsidR="00024AE5">
        <w:t xml:space="preserve"> nous</w:t>
      </w:r>
      <w:r>
        <w:t xml:space="preserve"> dit aujourd’hui que nous sommes le sel de la terre. Il veut nous dire que nous devons donner le goût au monde ; le bon goût, bien dosé pour que le monde soit vivable. Le dosage vient de notre familiarité avec le Seigneur lui-même. </w:t>
      </w:r>
      <w:r w:rsidR="00210C55">
        <w:t>« </w:t>
      </w:r>
      <w:r w:rsidR="00210C55" w:rsidRPr="00210C55">
        <w:rPr>
          <w:i/>
        </w:rPr>
        <w:t xml:space="preserve">Ki </w:t>
      </w:r>
      <w:proofErr w:type="spellStart"/>
      <w:r w:rsidR="00210C55" w:rsidRPr="00210C55">
        <w:rPr>
          <w:i/>
        </w:rPr>
        <w:t>kidia</w:t>
      </w:r>
      <w:proofErr w:type="spellEnd"/>
      <w:r w:rsidR="00210C55" w:rsidRPr="00210C55">
        <w:rPr>
          <w:i/>
        </w:rPr>
        <w:t xml:space="preserve"> </w:t>
      </w:r>
      <w:proofErr w:type="spellStart"/>
      <w:r w:rsidR="00210C55" w:rsidRPr="00210C55">
        <w:rPr>
          <w:i/>
        </w:rPr>
        <w:t>ngudi</w:t>
      </w:r>
      <w:proofErr w:type="spellEnd"/>
      <w:r w:rsidR="00210C55" w:rsidRPr="00210C55">
        <w:rPr>
          <w:i/>
        </w:rPr>
        <w:t xml:space="preserve"> </w:t>
      </w:r>
      <w:proofErr w:type="spellStart"/>
      <w:r w:rsidR="00210C55" w:rsidRPr="00210C55">
        <w:rPr>
          <w:i/>
        </w:rPr>
        <w:t>nkombo</w:t>
      </w:r>
      <w:proofErr w:type="spellEnd"/>
      <w:r w:rsidR="00210C55" w:rsidRPr="00210C55">
        <w:rPr>
          <w:i/>
        </w:rPr>
        <w:t xml:space="preserve">, </w:t>
      </w:r>
      <w:proofErr w:type="spellStart"/>
      <w:r w:rsidR="00210C55" w:rsidRPr="00210C55">
        <w:rPr>
          <w:i/>
        </w:rPr>
        <w:t>ki</w:t>
      </w:r>
      <w:proofErr w:type="spellEnd"/>
      <w:r w:rsidR="00210C55" w:rsidRPr="00210C55">
        <w:rPr>
          <w:i/>
        </w:rPr>
        <w:t xml:space="preserve"> </w:t>
      </w:r>
      <w:proofErr w:type="spellStart"/>
      <w:r w:rsidR="00210C55" w:rsidRPr="00210C55">
        <w:rPr>
          <w:i/>
        </w:rPr>
        <w:t>kidia</w:t>
      </w:r>
      <w:proofErr w:type="spellEnd"/>
      <w:r w:rsidR="00210C55" w:rsidRPr="00210C55">
        <w:rPr>
          <w:i/>
        </w:rPr>
        <w:t xml:space="preserve"> </w:t>
      </w:r>
      <w:proofErr w:type="spellStart"/>
      <w:r w:rsidR="00210C55" w:rsidRPr="00210C55">
        <w:rPr>
          <w:i/>
        </w:rPr>
        <w:t>mwana</w:t>
      </w:r>
      <w:proofErr w:type="spellEnd"/>
      <w:r w:rsidR="00210C55" w:rsidRPr="00210C55">
        <w:rPr>
          <w:i/>
        </w:rPr>
        <w:t xml:space="preserve"> </w:t>
      </w:r>
      <w:proofErr w:type="spellStart"/>
      <w:r w:rsidR="00210C55" w:rsidRPr="00210C55">
        <w:rPr>
          <w:i/>
        </w:rPr>
        <w:t>nkombo</w:t>
      </w:r>
      <w:proofErr w:type="spellEnd"/>
      <w:r w:rsidR="00210C55">
        <w:t xml:space="preserve"> (Ce que mange la chèvre, c’est ce que mange le chevreau) », dit un proverbe </w:t>
      </w:r>
      <w:r w:rsidR="00210C55" w:rsidRPr="00210C55">
        <w:rPr>
          <w:b/>
        </w:rPr>
        <w:t>kongo</w:t>
      </w:r>
      <w:r w:rsidR="00210C55">
        <w:t>. La chèvre, c’est le Christ. Le chevreau</w:t>
      </w:r>
      <w:r w:rsidR="003F50CF">
        <w:t>,</w:t>
      </w:r>
      <w:r w:rsidR="00210C55">
        <w:t xml:space="preserve"> c’est tout disciple fidèle. Il se modèle jour après jour à l’image du maître. </w:t>
      </w:r>
      <w:r>
        <w:t xml:space="preserve">C’est </w:t>
      </w:r>
      <w:r w:rsidR="003F50CF">
        <w:t xml:space="preserve">ce </w:t>
      </w:r>
      <w:r>
        <w:t xml:space="preserve">que souligne </w:t>
      </w:r>
      <w:r w:rsidRPr="00210C55">
        <w:rPr>
          <w:b/>
        </w:rPr>
        <w:t>saint Paul</w:t>
      </w:r>
      <w:r>
        <w:t xml:space="preserve"> dans </w:t>
      </w:r>
      <w:r w:rsidRPr="00210C55">
        <w:rPr>
          <w:b/>
        </w:rPr>
        <w:t>la lettre aux Corinthiens</w:t>
      </w:r>
      <w:r>
        <w:t xml:space="preserve"> lorsqu’il leur dit que leur foi ne doit pas reposer sur la sagesse des hommes, mais sur la puissance de Dieu. </w:t>
      </w:r>
    </w:p>
    <w:p w:rsidR="00B63235" w:rsidRPr="004C2903" w:rsidRDefault="00B63235" w:rsidP="00B63235">
      <w:pPr>
        <w:jc w:val="both"/>
        <w:rPr>
          <w:i/>
        </w:rPr>
      </w:pPr>
      <w:r>
        <w:lastRenderedPageBreak/>
        <w:tab/>
      </w:r>
      <w:r w:rsidR="00210C55">
        <w:t>-</w:t>
      </w:r>
      <w:r w:rsidR="00210C55" w:rsidRPr="00454803">
        <w:rPr>
          <w:i/>
        </w:rPr>
        <w:t>Est-ce que</w:t>
      </w:r>
      <w:r w:rsidRPr="004C2903">
        <w:rPr>
          <w:i/>
        </w:rPr>
        <w:t xml:space="preserve"> nous sommes conscients qu’il nous appartient de donner la saveur au monde</w:t>
      </w:r>
      <w:r w:rsidR="00210C55">
        <w:rPr>
          <w:i/>
        </w:rPr>
        <w:t xml:space="preserve"> au nom du Christ par nos paroles et par nos gestes ?</w:t>
      </w:r>
    </w:p>
    <w:p w:rsidR="00B63235" w:rsidRDefault="00B63235" w:rsidP="00B63235">
      <w:pPr>
        <w:jc w:val="both"/>
      </w:pPr>
      <w:r>
        <w:tab/>
      </w:r>
      <w:r w:rsidR="00720105" w:rsidRPr="00720105">
        <w:rPr>
          <w:b/>
        </w:rPr>
        <w:t>B</w:t>
      </w:r>
      <w:r w:rsidR="00720105">
        <w:rPr>
          <w:b/>
        </w:rPr>
        <w:t>)</w:t>
      </w:r>
      <w:r w:rsidR="00720105" w:rsidRPr="00720105">
        <w:rPr>
          <w:b/>
        </w:rPr>
        <w:t xml:space="preserve"> La lumière éclaire ce qui autrement aurait pu </w:t>
      </w:r>
      <w:r w:rsidR="009B0DB4">
        <w:rPr>
          <w:b/>
        </w:rPr>
        <w:t>rest</w:t>
      </w:r>
      <w:r w:rsidR="00454803">
        <w:rPr>
          <w:b/>
        </w:rPr>
        <w:t>er</w:t>
      </w:r>
      <w:r w:rsidR="00720105" w:rsidRPr="00720105">
        <w:rPr>
          <w:b/>
        </w:rPr>
        <w:t xml:space="preserve"> invisible</w:t>
      </w:r>
      <w:r w:rsidR="00720105">
        <w:t> :</w:t>
      </w:r>
      <w:r>
        <w:t xml:space="preserve"> La lumière est très </w:t>
      </w:r>
      <w:r w:rsidR="00454803">
        <w:t>utile</w:t>
      </w:r>
      <w:r>
        <w:t xml:space="preserve">. Dans nos villes où il y a tellement de délestages, nous savons ce que cela signifie. Quand on est dans le noir, on est comme des aveugles. On ne sait pas se diriger, on </w:t>
      </w:r>
      <w:r w:rsidR="009B0DB4">
        <w:t xml:space="preserve">a </w:t>
      </w:r>
      <w:r>
        <w:t xml:space="preserve">des problèmes pour s’orienter. On tâtonne ! Ainsi, les parents, et même les enfants, tiennent à ce qu’il y ait de la lumière dans la maison à la tombée de la nuit pour </w:t>
      </w:r>
      <w:r w:rsidR="009B0DB4">
        <w:t>prolonger un peu le jour. Par ailleurs, s</w:t>
      </w:r>
      <w:r>
        <w:t xml:space="preserve">’il y a trop de lumière, on peut aussi être aveuglé. </w:t>
      </w:r>
      <w:r w:rsidR="009B0DB4">
        <w:t xml:space="preserve">Ainsi à la chasse, on fixe la lumière sur un animal non seulement pour le </w:t>
      </w:r>
      <w:r w:rsidR="009B0DB4" w:rsidRPr="001066E8">
        <w:rPr>
          <w:rFonts w:cstheme="minorHAnsi"/>
        </w:rPr>
        <w:t xml:space="preserve">voir, mais aussi pour l’immobiliser en l’éblouissant. </w:t>
      </w:r>
      <w:r w:rsidRPr="001066E8">
        <w:rPr>
          <w:rFonts w:cstheme="minorHAnsi"/>
        </w:rPr>
        <w:t>Comme le sel pour la bouche, la lumière doit être dosée pour les yeux.</w:t>
      </w:r>
      <w:r w:rsidR="009B0DB4" w:rsidRPr="001066E8">
        <w:rPr>
          <w:rFonts w:cstheme="minorHAnsi"/>
        </w:rPr>
        <w:t xml:space="preserve"> A propos de la juste mesure, un proverbe </w:t>
      </w:r>
      <w:r w:rsidR="009B0DB4" w:rsidRPr="001066E8">
        <w:rPr>
          <w:rFonts w:cstheme="minorHAnsi"/>
          <w:b/>
        </w:rPr>
        <w:t>égyptien</w:t>
      </w:r>
      <w:r w:rsidR="009B0DB4" w:rsidRPr="001066E8">
        <w:rPr>
          <w:rFonts w:cstheme="minorHAnsi"/>
        </w:rPr>
        <w:t xml:space="preserve"> dit : </w:t>
      </w:r>
      <w:r w:rsidR="009B0DB4" w:rsidRPr="001066E8">
        <w:rPr>
          <w:rFonts w:cstheme="minorHAnsi"/>
        </w:rPr>
        <w:t>« </w:t>
      </w:r>
      <w:r w:rsidR="009B0DB4" w:rsidRPr="001066E8">
        <w:rPr>
          <w:rFonts w:cstheme="minorHAnsi"/>
        </w:rPr>
        <w:object w:dxaOrig="3828" w:dyaOrig="4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1.4pt;height:21pt" o:ole="">
            <v:imagedata r:id="rId4" o:title=""/>
          </v:shape>
          <o:OLEObject Type="Embed" ProgID="Word.Picture.8" ShapeID="_x0000_i1025" DrawAspect="Content" ObjectID="_1831976104" r:id="rId5"/>
        </w:object>
      </w:r>
      <w:r w:rsidR="009B0DB4" w:rsidRPr="001066E8">
        <w:rPr>
          <w:rFonts w:cstheme="minorHAnsi"/>
        </w:rPr>
        <w:t xml:space="preserve"> </w:t>
      </w:r>
      <w:proofErr w:type="spellStart"/>
      <w:r w:rsidR="009B0DB4" w:rsidRPr="001066E8">
        <w:rPr>
          <w:rFonts w:cstheme="minorHAnsi"/>
          <w:i/>
        </w:rPr>
        <w:t>ndr</w:t>
      </w:r>
      <w:proofErr w:type="spellEnd"/>
      <w:r w:rsidR="009B0DB4" w:rsidRPr="001066E8">
        <w:rPr>
          <w:rFonts w:cstheme="minorHAnsi"/>
          <w:i/>
        </w:rPr>
        <w:t xml:space="preserve"> </w:t>
      </w:r>
      <w:proofErr w:type="spellStart"/>
      <w:r w:rsidR="009B0DB4" w:rsidRPr="001066E8">
        <w:rPr>
          <w:rFonts w:cstheme="minorHAnsi"/>
          <w:i/>
        </w:rPr>
        <w:t>mAat</w:t>
      </w:r>
      <w:proofErr w:type="spellEnd"/>
      <w:r w:rsidR="009B0DB4" w:rsidRPr="001066E8">
        <w:rPr>
          <w:rFonts w:cstheme="minorHAnsi"/>
          <w:i/>
        </w:rPr>
        <w:t xml:space="preserve"> m </w:t>
      </w:r>
      <w:proofErr w:type="spellStart"/>
      <w:r w:rsidR="009B0DB4" w:rsidRPr="001066E8">
        <w:rPr>
          <w:rFonts w:cstheme="minorHAnsi"/>
          <w:i/>
        </w:rPr>
        <w:t>sni.s</w:t>
      </w:r>
      <w:proofErr w:type="spellEnd"/>
      <w:r w:rsidR="009B0DB4" w:rsidRPr="001066E8">
        <w:rPr>
          <w:rFonts w:cstheme="minorHAnsi"/>
        </w:rPr>
        <w:t>, observe la vérité, ne la dépasse pas »</w:t>
      </w:r>
      <w:r w:rsidR="001066E8">
        <w:rPr>
          <w:rFonts w:cstheme="minorHAnsi"/>
        </w:rPr>
        <w:t xml:space="preserve"> (</w:t>
      </w:r>
      <w:r w:rsidR="001066E8" w:rsidRPr="001066E8">
        <w:rPr>
          <w:rFonts w:cstheme="minorHAnsi"/>
          <w:i/>
        </w:rPr>
        <w:t xml:space="preserve">Maximes de </w:t>
      </w:r>
      <w:proofErr w:type="spellStart"/>
      <w:r w:rsidR="001066E8" w:rsidRPr="001066E8">
        <w:rPr>
          <w:rFonts w:cstheme="minorHAnsi"/>
          <w:i/>
        </w:rPr>
        <w:t>Ptahhotep</w:t>
      </w:r>
      <w:proofErr w:type="spellEnd"/>
      <w:r w:rsidR="001066E8">
        <w:rPr>
          <w:rFonts w:cstheme="minorHAnsi"/>
        </w:rPr>
        <w:t>).</w:t>
      </w:r>
      <w:r w:rsidR="00553933">
        <w:rPr>
          <w:rFonts w:cstheme="minorHAnsi"/>
        </w:rPr>
        <w:t xml:space="preserve"> « Pas trop ! », aimaient dire les stoïciens.</w:t>
      </w:r>
    </w:p>
    <w:p w:rsidR="00B63235" w:rsidRDefault="00B63235" w:rsidP="00B63235">
      <w:pPr>
        <w:jc w:val="both"/>
      </w:pPr>
      <w:r>
        <w:tab/>
        <w:t>On dit que le nom</w:t>
      </w:r>
      <w:r w:rsidR="004F4A65">
        <w:t xml:space="preserve"> </w:t>
      </w:r>
      <w:r w:rsidR="004F4A65" w:rsidRPr="004F4A65">
        <w:rPr>
          <w:b/>
        </w:rPr>
        <w:t>shona</w:t>
      </w:r>
      <w:r>
        <w:t xml:space="preserve"> Harare, capitale du Zimbabwe, signifie : « q</w:t>
      </w:r>
      <w:r w:rsidR="004F4A65">
        <w:t>ui ne dort pas »</w:t>
      </w:r>
      <w:r>
        <w:t xml:space="preserve">, en référence à quelqu’un qui devait garder le feu allumé la nuit sur un des sommets du lieu où se trouve aujourd’hui la ville. Ce feu devait servir à guider les voyageurs </w:t>
      </w:r>
      <w:r w:rsidR="003466BC">
        <w:t>pendant</w:t>
      </w:r>
      <w:r>
        <w:t xml:space="preserve"> la nuit.</w:t>
      </w:r>
    </w:p>
    <w:p w:rsidR="00B63235" w:rsidRDefault="001066E8" w:rsidP="00B63235">
      <w:pPr>
        <w:jc w:val="both"/>
      </w:pPr>
      <w:r>
        <w:tab/>
        <w:t>On n’allume pas une</w:t>
      </w:r>
      <w:r w:rsidR="00B63235">
        <w:t xml:space="preserve"> lampe pour la cacher. Mais pour éclairer. Dieu </w:t>
      </w:r>
      <w:r>
        <w:t>nous donne</w:t>
      </w:r>
      <w:r w:rsidR="00B63235">
        <w:t xml:space="preserve"> le soleil chaque matin pour éclairer la terre. Il nous </w:t>
      </w:r>
      <w:r>
        <w:t xml:space="preserve">a </w:t>
      </w:r>
      <w:r w:rsidR="00B63235">
        <w:t>allumé</w:t>
      </w:r>
      <w:r>
        <w:t>s</w:t>
      </w:r>
      <w:r w:rsidR="00B63235">
        <w:t xml:space="preserve"> par le baptême avec la puissance du Saint-Esprit pour nous éclairer spirituellement les uns les autres ; pour aider le monde à aller dans la bonne direction. Il y a trop de ténèbres dans le monde. Nous en sommes au courant ou nous en faisons nous-mêmes l’expérience : l’égoïsme, l’orgueil, la jalousie, l’envie, le mensonge, le vol, l’escroquerie, </w:t>
      </w:r>
      <w:r w:rsidR="00D902F3">
        <w:t xml:space="preserve">la guerre, </w:t>
      </w:r>
      <w:r w:rsidR="00B63235">
        <w:t>etc.</w:t>
      </w:r>
    </w:p>
    <w:p w:rsidR="00B63235" w:rsidRDefault="00B63235" w:rsidP="00B63235">
      <w:pPr>
        <w:jc w:val="both"/>
      </w:pPr>
      <w:r>
        <w:tab/>
      </w:r>
      <w:r w:rsidR="00553933">
        <w:t>-</w:t>
      </w:r>
      <w:r w:rsidRPr="00553933">
        <w:rPr>
          <w:i/>
        </w:rPr>
        <w:t>Est-ce que ce n’est pas notre faute à nous chrétiens si le monde va si mal ? Est-ce que nous essayons de faire la différence là où nous sommes pour</w:t>
      </w:r>
      <w:r w:rsidR="00553933" w:rsidRPr="00553933">
        <w:rPr>
          <w:i/>
        </w:rPr>
        <w:t xml:space="preserve"> que les choses aillent mieux, p</w:t>
      </w:r>
      <w:r w:rsidRPr="00553933">
        <w:rPr>
          <w:i/>
        </w:rPr>
        <w:t>our qu</w:t>
      </w:r>
      <w:r w:rsidR="00553933" w:rsidRPr="00553933">
        <w:rPr>
          <w:i/>
        </w:rPr>
        <w:t>’</w:t>
      </w:r>
      <w:r w:rsidR="00D902F3">
        <w:rPr>
          <w:i/>
        </w:rPr>
        <w:t>il y ait un règne</w:t>
      </w:r>
      <w:r w:rsidR="00553933" w:rsidRPr="00553933">
        <w:rPr>
          <w:i/>
        </w:rPr>
        <w:t xml:space="preserve"> d’honnêteté, de justice</w:t>
      </w:r>
      <w:r w:rsidRPr="00553933">
        <w:rPr>
          <w:i/>
        </w:rPr>
        <w:t xml:space="preserve"> dans nos sociétés ?</w:t>
      </w:r>
    </w:p>
    <w:p w:rsidR="00B63235" w:rsidRDefault="00B63235" w:rsidP="00B63235">
      <w:pPr>
        <w:jc w:val="both"/>
      </w:pPr>
      <w:r>
        <w:tab/>
        <w:t xml:space="preserve">Dans </w:t>
      </w:r>
      <w:r w:rsidRPr="00DE55CB">
        <w:rPr>
          <w:b/>
        </w:rPr>
        <w:t>la première lecture</w:t>
      </w:r>
      <w:r>
        <w:t xml:space="preserve">, du </w:t>
      </w:r>
      <w:r w:rsidRPr="00DE55CB">
        <w:rPr>
          <w:b/>
        </w:rPr>
        <w:t>livre d’Isaïe</w:t>
      </w:r>
      <w:r>
        <w:t>, Dieu nous demande de ne pas nou</w:t>
      </w:r>
      <w:r w:rsidR="0081769B">
        <w:t>s dérober à notre semblable. En effet,</w:t>
      </w:r>
      <w:r>
        <w:t xml:space="preserve"> notre relation aux autres, et premièrement vis-à-vis de ceux qui sont dans le besoin, révèle la qualité de notre vie.</w:t>
      </w:r>
    </w:p>
    <w:p w:rsidR="00B63235" w:rsidRDefault="00B63235" w:rsidP="00B63235">
      <w:pPr>
        <w:jc w:val="both"/>
      </w:pPr>
      <w:r>
        <w:tab/>
        <w:t xml:space="preserve">Par notre générosité, à travers de petits gestes de bonté, des paroles bienveillantes, nous sommes les uns pour les autres, nous sommes pour le monde, comme la lumière du matin qui éclaire le jour. </w:t>
      </w:r>
      <w:r w:rsidR="00970009">
        <w:t>« </w:t>
      </w:r>
      <w:proofErr w:type="spellStart"/>
      <w:r w:rsidR="00970009" w:rsidRPr="00970009">
        <w:rPr>
          <w:i/>
        </w:rPr>
        <w:t>Nabwine</w:t>
      </w:r>
      <w:proofErr w:type="spellEnd"/>
      <w:r w:rsidR="00970009" w:rsidRPr="00970009">
        <w:rPr>
          <w:i/>
        </w:rPr>
        <w:t xml:space="preserve"> </w:t>
      </w:r>
      <w:proofErr w:type="spellStart"/>
      <w:r w:rsidR="00970009" w:rsidRPr="00970009">
        <w:rPr>
          <w:i/>
        </w:rPr>
        <w:t>bwaca</w:t>
      </w:r>
      <w:proofErr w:type="spellEnd"/>
      <w:r w:rsidR="00970009" w:rsidRPr="00970009">
        <w:rPr>
          <w:i/>
        </w:rPr>
        <w:t xml:space="preserve"> </w:t>
      </w:r>
      <w:r w:rsidR="00970009">
        <w:t xml:space="preserve">(J’ai vu la lumière du matin, donc je vais bien), disent les </w:t>
      </w:r>
      <w:proofErr w:type="spellStart"/>
      <w:r w:rsidR="00970009" w:rsidRPr="00970009">
        <w:rPr>
          <w:b/>
        </w:rPr>
        <w:t>Bashi</w:t>
      </w:r>
      <w:proofErr w:type="spellEnd"/>
      <w:r w:rsidR="00970009">
        <w:t xml:space="preserve"> en réponse à la question « comment vas-tu ? ». </w:t>
      </w:r>
      <w:r>
        <w:t>Nous sommes à proprement parler la lumière qui éclaire des vies ; qui édifie des sociétés, des familles ; qui oriente les désemparés e</w:t>
      </w:r>
      <w:r w:rsidR="00970009">
        <w:t>n chass</w:t>
      </w:r>
      <w:r w:rsidR="00966D96">
        <w:t>ant les ténèbres qui les font titub</w:t>
      </w:r>
      <w:r w:rsidR="00970009">
        <w:t>er</w:t>
      </w:r>
      <w:r>
        <w:t>.</w:t>
      </w:r>
    </w:p>
    <w:p w:rsidR="00B63235" w:rsidRDefault="00B63235" w:rsidP="00B63235">
      <w:pPr>
        <w:jc w:val="both"/>
      </w:pPr>
      <w:r>
        <w:tab/>
      </w:r>
      <w:r w:rsidR="00966D96">
        <w:t>C’est dire que notre</w:t>
      </w:r>
      <w:r>
        <w:t xml:space="preserve"> engagement</w:t>
      </w:r>
      <w:r w:rsidR="00B160FD">
        <w:t>, notre témoignage</w:t>
      </w:r>
      <w:r>
        <w:t xml:space="preserve"> comme chrétiens, comme disciples du Christ est crucial pour le salut du monde.</w:t>
      </w:r>
    </w:p>
    <w:p w:rsidR="00B63235" w:rsidRDefault="00B63235" w:rsidP="00B63235">
      <w:pPr>
        <w:jc w:val="both"/>
        <w:rPr>
          <w:b/>
        </w:rPr>
      </w:pPr>
      <w:r>
        <w:tab/>
      </w:r>
      <w:r w:rsidRPr="00DE55CB">
        <w:rPr>
          <w:b/>
        </w:rPr>
        <w:t>Amen !</w:t>
      </w:r>
    </w:p>
    <w:p w:rsidR="00B160FD" w:rsidRPr="00B160FD" w:rsidRDefault="00B160FD" w:rsidP="00B63235">
      <w:pPr>
        <w:jc w:val="both"/>
      </w:pPr>
      <w:r>
        <w:tab/>
        <w:t xml:space="preserve">Luka </w:t>
      </w:r>
      <w:proofErr w:type="spellStart"/>
      <w:r>
        <w:t>Lusala</w:t>
      </w:r>
      <w:proofErr w:type="spellEnd"/>
      <w:r>
        <w:t xml:space="preserve"> lu ne </w:t>
      </w:r>
      <w:proofErr w:type="spellStart"/>
      <w:r>
        <w:t>Nkuka</w:t>
      </w:r>
      <w:proofErr w:type="spellEnd"/>
      <w:r>
        <w:t>, SJ</w:t>
      </w:r>
    </w:p>
    <w:p w:rsidR="00EE1C79" w:rsidRDefault="004F4A65">
      <w:bookmarkStart w:id="0" w:name="_GoBack"/>
      <w:bookmarkEnd w:id="0"/>
    </w:p>
    <w:sectPr w:rsidR="00EE1C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235"/>
    <w:rsid w:val="00023AA6"/>
    <w:rsid w:val="00024AE5"/>
    <w:rsid w:val="000852C2"/>
    <w:rsid w:val="001066E8"/>
    <w:rsid w:val="00132805"/>
    <w:rsid w:val="001738D0"/>
    <w:rsid w:val="00210C55"/>
    <w:rsid w:val="00270630"/>
    <w:rsid w:val="003466BC"/>
    <w:rsid w:val="003F50CF"/>
    <w:rsid w:val="00454803"/>
    <w:rsid w:val="004F4A65"/>
    <w:rsid w:val="00553933"/>
    <w:rsid w:val="00666419"/>
    <w:rsid w:val="00720105"/>
    <w:rsid w:val="0081769B"/>
    <w:rsid w:val="0086672C"/>
    <w:rsid w:val="00966D96"/>
    <w:rsid w:val="00970009"/>
    <w:rsid w:val="009B0DB4"/>
    <w:rsid w:val="009F28B1"/>
    <w:rsid w:val="00A846F9"/>
    <w:rsid w:val="00B160FD"/>
    <w:rsid w:val="00B63235"/>
    <w:rsid w:val="00BB7244"/>
    <w:rsid w:val="00C8076E"/>
    <w:rsid w:val="00D902F3"/>
    <w:rsid w:val="00E50DB1"/>
    <w:rsid w:val="00E8113F"/>
    <w:rsid w:val="00F7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22071"/>
  <w15:chartTrackingRefBased/>
  <w15:docId w15:val="{CD3A9653-EC3A-4150-B2FE-724AD9779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3235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2441</TotalTime>
  <Pages>2</Pages>
  <Words>938</Words>
  <Characters>5161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dcterms:created xsi:type="dcterms:W3CDTF">2026-02-02T12:14:00Z</dcterms:created>
  <dcterms:modified xsi:type="dcterms:W3CDTF">2026-02-07T10:20:00Z</dcterms:modified>
</cp:coreProperties>
</file>